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Pr="002247E8" w:rsidRDefault="004F0988" w:rsidP="00356255">
            <w:pPr>
              <w:pStyle w:val="ZA"/>
              <w:framePr w:w="0" w:hRule="auto" w:wrap="auto" w:vAnchor="margin" w:hAnchor="text" w:yAlign="inline"/>
            </w:pPr>
            <w:bookmarkStart w:id="0" w:name="page1"/>
            <w:r w:rsidRPr="002247E8">
              <w:rPr>
                <w:sz w:val="64"/>
              </w:rPr>
              <w:t xml:space="preserve">3GPP </w:t>
            </w:r>
            <w:r w:rsidR="0063543D" w:rsidRPr="002247E8">
              <w:rPr>
                <w:sz w:val="64"/>
              </w:rPr>
              <w:t>TR</w:t>
            </w:r>
            <w:r w:rsidRPr="002247E8">
              <w:rPr>
                <w:sz w:val="64"/>
              </w:rPr>
              <w:t xml:space="preserve"> </w:t>
            </w:r>
            <w:r w:rsidR="003C64B3" w:rsidRPr="002247E8">
              <w:rPr>
                <w:sz w:val="64"/>
              </w:rPr>
              <w:t>3</w:t>
            </w:r>
            <w:r w:rsidR="00356255">
              <w:rPr>
                <w:sz w:val="64"/>
              </w:rPr>
              <w:t>8</w:t>
            </w:r>
            <w:r w:rsidR="003C64B3" w:rsidRPr="002247E8">
              <w:rPr>
                <w:sz w:val="64"/>
              </w:rPr>
              <w:t>.8</w:t>
            </w:r>
            <w:r w:rsidR="00356255">
              <w:rPr>
                <w:sz w:val="64"/>
              </w:rPr>
              <w:t>4</w:t>
            </w:r>
            <w:r w:rsidR="003C64B3" w:rsidRPr="002247E8">
              <w:rPr>
                <w:sz w:val="64"/>
              </w:rPr>
              <w:t>5</w:t>
            </w:r>
            <w:r w:rsidRPr="002247E8">
              <w:rPr>
                <w:sz w:val="64"/>
              </w:rPr>
              <w:t xml:space="preserve"> </w:t>
            </w:r>
            <w:r w:rsidR="003C64B3" w:rsidRPr="002247E8">
              <w:t>V0.0.1</w:t>
            </w:r>
            <w:r w:rsidRPr="002247E8">
              <w:t xml:space="preserve"> </w:t>
            </w:r>
            <w:r w:rsidRPr="002247E8">
              <w:rPr>
                <w:sz w:val="32"/>
              </w:rPr>
              <w:t>(</w:t>
            </w:r>
            <w:r w:rsidR="00356255">
              <w:rPr>
                <w:sz w:val="32"/>
              </w:rPr>
              <w:t>2020</w:t>
            </w:r>
            <w:r w:rsidR="003C64B3" w:rsidRPr="002247E8">
              <w:rPr>
                <w:sz w:val="32"/>
              </w:rPr>
              <w:t>-0</w:t>
            </w:r>
            <w:r w:rsidR="00356255">
              <w:rPr>
                <w:sz w:val="32"/>
              </w:rPr>
              <w:t>9</w:t>
            </w:r>
            <w:r w:rsidRPr="002247E8">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Pr="002247E8" w:rsidRDefault="004F0988" w:rsidP="00133525">
            <w:pPr>
              <w:pStyle w:val="ZB"/>
              <w:framePr w:w="0" w:hRule="auto" w:wrap="auto" w:vAnchor="margin" w:hAnchor="text" w:yAlign="inline"/>
            </w:pPr>
            <w:r w:rsidRPr="002247E8">
              <w:t xml:space="preserve">Technical </w:t>
            </w:r>
            <w:r w:rsidR="00D57972" w:rsidRPr="002247E8">
              <w:t>Report</w:t>
            </w:r>
          </w:p>
          <w:p w:rsidR="00BA4B8D" w:rsidRPr="002247E8" w:rsidRDefault="00BA4B8D" w:rsidP="00BA4B8D">
            <w:pPr>
              <w:pStyle w:val="Guidance"/>
            </w:pP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2247E8" w:rsidRDefault="004F0988" w:rsidP="00133525">
            <w:pPr>
              <w:pStyle w:val="ZT"/>
              <w:framePr w:wrap="auto" w:hAnchor="text" w:yAlign="inline"/>
            </w:pPr>
            <w:r w:rsidRPr="002247E8">
              <w:t>3rd Generation Partnership Project;</w:t>
            </w:r>
          </w:p>
          <w:p w:rsidR="004F0988" w:rsidRPr="002247E8" w:rsidRDefault="004F0988" w:rsidP="00133525">
            <w:pPr>
              <w:pStyle w:val="ZT"/>
              <w:framePr w:wrap="auto" w:hAnchor="text" w:yAlign="inline"/>
            </w:pPr>
            <w:r w:rsidRPr="002247E8">
              <w:t xml:space="preserve">Technical Specification Group </w:t>
            </w:r>
            <w:r w:rsidR="002247E8" w:rsidRPr="002247E8">
              <w:t>Radio Access Network</w:t>
            </w:r>
            <w:r w:rsidRPr="002247E8">
              <w:t>;</w:t>
            </w:r>
          </w:p>
          <w:p w:rsidR="004F0988" w:rsidRPr="002247E8" w:rsidRDefault="00356255" w:rsidP="00133525">
            <w:pPr>
              <w:pStyle w:val="ZT"/>
              <w:framePr w:wrap="auto" w:hAnchor="text" w:yAlign="inline"/>
            </w:pPr>
            <w:r>
              <w:t xml:space="preserve">Study on </w:t>
            </w:r>
            <w:r w:rsidRPr="00356255">
              <w:t>scenarios and requirements of in-coverage, partial coverage, and out-of-coverage NR positioning use cases</w:t>
            </w:r>
          </w:p>
          <w:p w:rsidR="004F0988" w:rsidRPr="002247E8" w:rsidRDefault="004F0988" w:rsidP="00356255">
            <w:pPr>
              <w:pStyle w:val="ZT"/>
              <w:framePr w:wrap="auto" w:hAnchor="text" w:yAlign="inline"/>
              <w:rPr>
                <w:i/>
                <w:sz w:val="28"/>
              </w:rPr>
            </w:pPr>
            <w:r w:rsidRPr="002247E8">
              <w:t>(</w:t>
            </w:r>
            <w:r w:rsidRPr="002247E8">
              <w:rPr>
                <w:rStyle w:val="ZGSM"/>
              </w:rPr>
              <w:t>Release 1</w:t>
            </w:r>
            <w:r w:rsidR="00356255">
              <w:rPr>
                <w:rStyle w:val="ZGSM"/>
              </w:rPr>
              <w:t>7</w:t>
            </w:r>
            <w:r w:rsidRPr="002247E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290512">
            <w:r>
              <w:rPr>
                <w:i/>
                <w:noProof/>
                <w:lang w:val="en-US" w:eastAsia="ko-KR"/>
              </w:rPr>
              <w:drawing>
                <wp:inline distT="0" distB="0" distL="0" distR="0">
                  <wp:extent cx="1211580" cy="841375"/>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13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290512" w:rsidP="00133525">
            <w:pPr>
              <w:jc w:val="right"/>
            </w:pPr>
            <w:r>
              <w:rPr>
                <w:noProof/>
                <w:lang w:val="en-US" w:eastAsia="ko-KR"/>
              </w:rPr>
              <w:drawing>
                <wp:inline distT="0" distB="0" distL="0" distR="0">
                  <wp:extent cx="1626870" cy="948055"/>
                  <wp:effectExtent l="0" t="0" r="0" b="444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AD1F4B">
            <w:pPr>
              <w:pStyle w:val="Guidance"/>
              <w:ind w:left="720"/>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C43931"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C43931">
        <w:t>Foreword</w:t>
      </w:r>
      <w:r w:rsidR="00C43931">
        <w:tab/>
      </w:r>
      <w:r w:rsidR="00C43931">
        <w:fldChar w:fldCharType="begin"/>
      </w:r>
      <w:r w:rsidR="00C43931">
        <w:instrText xml:space="preserve"> PAGEREF _Toc50023302 \h </w:instrText>
      </w:r>
      <w:r w:rsidR="00C43931">
        <w:fldChar w:fldCharType="separate"/>
      </w:r>
      <w:r w:rsidR="00C43931">
        <w:t>4</w:t>
      </w:r>
      <w:r w:rsidR="00C43931">
        <w:fldChar w:fldCharType="end"/>
      </w:r>
    </w:p>
    <w:p w:rsidR="00C43931" w:rsidRDefault="00C43931">
      <w:pPr>
        <w:pStyle w:val="10"/>
        <w:rPr>
          <w:rFonts w:asciiTheme="minorHAnsi" w:hAnsiTheme="minorHAnsi" w:cstheme="minorBidi"/>
          <w:kern w:val="2"/>
          <w:sz w:val="20"/>
          <w:szCs w:val="22"/>
          <w:lang w:val="en-US" w:eastAsia="ko-KR"/>
        </w:rPr>
      </w:pPr>
      <w:r>
        <w:t>Introduction</w:t>
      </w:r>
      <w:r>
        <w:tab/>
      </w:r>
      <w:r>
        <w:fldChar w:fldCharType="begin"/>
      </w:r>
      <w:r>
        <w:instrText xml:space="preserve"> PAGEREF _Toc50023303 \h </w:instrText>
      </w:r>
      <w:r>
        <w:fldChar w:fldCharType="separate"/>
      </w:r>
      <w:r>
        <w:t>5</w:t>
      </w:r>
      <w:r>
        <w:fldChar w:fldCharType="end"/>
      </w:r>
    </w:p>
    <w:p w:rsidR="00C43931" w:rsidRDefault="00C43931">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_Toc50023304 \h </w:instrText>
      </w:r>
      <w:r>
        <w:fldChar w:fldCharType="separate"/>
      </w:r>
      <w:r>
        <w:t>6</w:t>
      </w:r>
      <w:r>
        <w:fldChar w:fldCharType="end"/>
      </w:r>
    </w:p>
    <w:p w:rsidR="00C43931" w:rsidRDefault="00C43931">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_Toc50023305 \h </w:instrText>
      </w:r>
      <w:r>
        <w:fldChar w:fldCharType="separate"/>
      </w:r>
      <w:r>
        <w:t>6</w:t>
      </w:r>
      <w:r>
        <w:fldChar w:fldCharType="end"/>
      </w:r>
    </w:p>
    <w:p w:rsidR="00C43931" w:rsidRDefault="00C43931">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_Toc50023306 \h </w:instrText>
      </w:r>
      <w:r>
        <w:fldChar w:fldCharType="separate"/>
      </w:r>
      <w:r>
        <w:t>6</w:t>
      </w:r>
      <w:r>
        <w:fldChar w:fldCharType="end"/>
      </w:r>
    </w:p>
    <w:p w:rsidR="00C43931" w:rsidRDefault="00C43931">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_Toc50023307 \h </w:instrText>
      </w:r>
      <w:r>
        <w:fldChar w:fldCharType="separate"/>
      </w:r>
      <w:r>
        <w:t>6</w:t>
      </w:r>
      <w:r>
        <w:fldChar w:fldCharType="end"/>
      </w:r>
    </w:p>
    <w:p w:rsidR="00C43931" w:rsidRDefault="00C43931">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_Toc50023308 \h </w:instrText>
      </w:r>
      <w:r>
        <w:fldChar w:fldCharType="separate"/>
      </w:r>
      <w:r>
        <w:t>6</w:t>
      </w:r>
      <w:r>
        <w:fldChar w:fldCharType="end"/>
      </w:r>
    </w:p>
    <w:p w:rsidR="00C43931" w:rsidRDefault="00C43931">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_Toc50023309 \h </w:instrText>
      </w:r>
      <w:r>
        <w:fldChar w:fldCharType="separate"/>
      </w:r>
      <w:r>
        <w:t>6</w:t>
      </w:r>
      <w:r>
        <w:fldChar w:fldCharType="end"/>
      </w:r>
    </w:p>
    <w:p w:rsidR="00C43931" w:rsidRDefault="00C43931">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Positioning use cases and requirements</w:t>
      </w:r>
      <w:r>
        <w:tab/>
      </w:r>
      <w:r>
        <w:fldChar w:fldCharType="begin"/>
      </w:r>
      <w:r>
        <w:instrText xml:space="preserve"> PAGEREF _Toc50023310 \h </w:instrText>
      </w:r>
      <w:r>
        <w:fldChar w:fldCharType="separate"/>
      </w:r>
      <w:r>
        <w:t>6</w:t>
      </w:r>
      <w:r>
        <w:fldChar w:fldCharType="end"/>
      </w:r>
    </w:p>
    <w:p w:rsidR="00C43931" w:rsidRDefault="00C43931">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Potential deployment and operation scenarios</w:t>
      </w:r>
      <w:r>
        <w:tab/>
      </w:r>
      <w:r>
        <w:fldChar w:fldCharType="begin"/>
      </w:r>
      <w:r>
        <w:instrText xml:space="preserve"> PAGEREF _Toc50023311 \h </w:instrText>
      </w:r>
      <w:r>
        <w:fldChar w:fldCharType="separate"/>
      </w:r>
      <w:r>
        <w:t>7</w:t>
      </w:r>
      <w:r>
        <w:fldChar w:fldCharType="end"/>
      </w:r>
    </w:p>
    <w:p w:rsidR="00C43931" w:rsidRDefault="00C43931">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Conclusions</w:t>
      </w:r>
      <w:r>
        <w:tab/>
      </w:r>
      <w:r>
        <w:fldChar w:fldCharType="begin"/>
      </w:r>
      <w:r>
        <w:instrText xml:space="preserve"> PAGEREF _Toc50023312 \h </w:instrText>
      </w:r>
      <w:r>
        <w:fldChar w:fldCharType="separate"/>
      </w:r>
      <w:r>
        <w:t>7</w:t>
      </w:r>
      <w:r>
        <w:fldChar w:fldCharType="end"/>
      </w:r>
    </w:p>
    <w:p w:rsidR="00C43931" w:rsidRDefault="00C43931">
      <w:pPr>
        <w:pStyle w:val="10"/>
        <w:rPr>
          <w:rFonts w:asciiTheme="minorHAnsi" w:hAnsiTheme="minorHAnsi" w:cstheme="minorBidi"/>
          <w:kern w:val="2"/>
          <w:sz w:val="20"/>
          <w:szCs w:val="22"/>
          <w:lang w:val="en-US" w:eastAsia="ko-KR"/>
        </w:rPr>
      </w:pPr>
      <w:r>
        <w:t>Annex &lt;X&gt; (informative): Change history</w:t>
      </w:r>
      <w:r>
        <w:tab/>
      </w:r>
      <w:r>
        <w:fldChar w:fldCharType="begin"/>
      </w:r>
      <w:r>
        <w:instrText xml:space="preserve"> PAGEREF _Toc50023313 \h </w:instrText>
      </w:r>
      <w:r>
        <w:fldChar w:fldCharType="separate"/>
      </w:r>
      <w:r>
        <w:t>8</w:t>
      </w:r>
      <w:r>
        <w:fldChar w:fldCharType="end"/>
      </w:r>
    </w:p>
    <w:p w:rsidR="00080512" w:rsidRPr="004D3578" w:rsidRDefault="004D3578">
      <w:r w:rsidRPr="004D3578">
        <w:rPr>
          <w:noProof/>
          <w:sz w:val="22"/>
        </w:rPr>
        <w:fldChar w:fldCharType="end"/>
      </w:r>
    </w:p>
    <w:p w:rsidR="0074026F" w:rsidRPr="007B600E" w:rsidRDefault="00080512" w:rsidP="00AD1F4B">
      <w:pPr>
        <w:pStyle w:val="Guidance"/>
      </w:pPr>
      <w:r w:rsidRPr="004D3578">
        <w:br w:type="page"/>
      </w:r>
    </w:p>
    <w:p w:rsidR="00080512" w:rsidRDefault="00080512">
      <w:pPr>
        <w:pStyle w:val="1"/>
      </w:pPr>
      <w:bookmarkStart w:id="3" w:name="_Toc50023302"/>
      <w:r w:rsidRPr="004D3578">
        <w:lastRenderedPageBreak/>
        <w:t>Foreword</w:t>
      </w:r>
      <w:bookmarkEnd w:id="3"/>
    </w:p>
    <w:p w:rsidR="00080512" w:rsidRPr="004D3578" w:rsidRDefault="00080512">
      <w:r w:rsidRPr="00F76906">
        <w:t xml:space="preserve">This Technical </w:t>
      </w:r>
      <w:r w:rsidR="00602AEA" w:rsidRPr="00F76906">
        <w:t>Report</w:t>
      </w:r>
      <w:r w:rsidRPr="00F76906">
        <w:t xml:space="preserve"> has been produced</w:t>
      </w:r>
      <w:r w:rsidRPr="004D3578">
        <w:t xml:space="preserve">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Default="00080512">
      <w:pPr>
        <w:pStyle w:val="1"/>
      </w:pPr>
      <w:bookmarkStart w:id="4" w:name="_Toc50023303"/>
      <w:r w:rsidRPr="004D3578">
        <w:t>Introduction</w:t>
      </w:r>
      <w:bookmarkEnd w:id="4"/>
    </w:p>
    <w:p w:rsidR="00080512" w:rsidRPr="004D3578" w:rsidRDefault="00F76906" w:rsidP="00F76906">
      <w:r>
        <w:t>XXX</w:t>
      </w:r>
    </w:p>
    <w:p w:rsidR="00080512" w:rsidRPr="004D3578" w:rsidRDefault="00080512">
      <w:pPr>
        <w:pStyle w:val="1"/>
      </w:pPr>
      <w:r w:rsidRPr="004D3578">
        <w:br w:type="page"/>
      </w:r>
      <w:bookmarkStart w:id="5" w:name="_Toc50023304"/>
      <w:r w:rsidRPr="004D3578">
        <w:lastRenderedPageBreak/>
        <w:t>1</w:t>
      </w:r>
      <w:r w:rsidRPr="004D3578">
        <w:tab/>
        <w:t>Scope</w:t>
      </w:r>
      <w:bookmarkEnd w:id="5"/>
    </w:p>
    <w:p w:rsidR="00080512" w:rsidRPr="004D3578" w:rsidRDefault="00080512">
      <w:r w:rsidRPr="004D3578">
        <w:t>The present document …</w:t>
      </w:r>
    </w:p>
    <w:p w:rsidR="00080512" w:rsidRPr="004D3578" w:rsidRDefault="00080512">
      <w:pPr>
        <w:pStyle w:val="1"/>
      </w:pPr>
      <w:bookmarkStart w:id="6" w:name="_Toc50023305"/>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7641DF" w:rsidP="00EC4A25">
      <w:pPr>
        <w:pStyle w:val="EX"/>
      </w:pPr>
      <w:r>
        <w:t>[1]</w:t>
      </w:r>
      <w:r>
        <w:tab/>
      </w:r>
      <w:r w:rsidR="00F07AFF">
        <w:t xml:space="preserve">3GPP </w:t>
      </w:r>
      <w:r w:rsidR="00F07AFF" w:rsidRPr="004D3578">
        <w:t>TR </w:t>
      </w:r>
      <w:proofErr w:type="gramStart"/>
      <w:r w:rsidR="00F07AFF" w:rsidRPr="004D3578">
        <w:t>21.905 </w:t>
      </w:r>
      <w:r w:rsidR="00EC4A25" w:rsidRPr="004D3578">
        <w:t>:</w:t>
      </w:r>
      <w:proofErr w:type="gramEnd"/>
      <w:r w:rsidR="00EC4A25" w:rsidRPr="004D3578">
        <w:t xml:space="preserve"> "Vocabulary for 3GPP Specifications".</w:t>
      </w:r>
    </w:p>
    <w:p w:rsidR="00080512" w:rsidRPr="004D3578" w:rsidRDefault="00080512">
      <w:pPr>
        <w:pStyle w:val="1"/>
      </w:pPr>
      <w:bookmarkStart w:id="7" w:name="_Toc50023306"/>
      <w:r w:rsidRPr="004D3578">
        <w:t>3</w:t>
      </w:r>
      <w:r w:rsidRPr="004D3578">
        <w:tab/>
        <w:t>Definitions</w:t>
      </w:r>
      <w:r w:rsidR="00602AEA">
        <w:t xml:space="preserve"> of terms, symbols and abbreviations</w:t>
      </w:r>
      <w:bookmarkEnd w:id="7"/>
    </w:p>
    <w:p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rsidR="00080512" w:rsidRPr="004D3578" w:rsidRDefault="00080512">
      <w:pPr>
        <w:pStyle w:val="2"/>
      </w:pPr>
      <w:bookmarkStart w:id="8" w:name="_Toc50023307"/>
      <w:r w:rsidRPr="004D3578">
        <w:t>3.1</w:t>
      </w:r>
      <w:r w:rsidRPr="004D3578">
        <w:tab/>
      </w:r>
      <w:r w:rsidR="002B6339">
        <w:t>Terms</w:t>
      </w:r>
      <w:bookmarkEnd w:id="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9" w:name="_Toc50023308"/>
      <w:r w:rsidRPr="004D3578">
        <w:t>3.2</w:t>
      </w:r>
      <w:r w:rsidRPr="004D3578">
        <w:tab/>
        <w:t>Symbols</w:t>
      </w:r>
      <w:bookmarkEnd w:id="9"/>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10" w:name="_Toc50023309"/>
      <w:r w:rsidRPr="004D3578">
        <w:t>3.3</w:t>
      </w:r>
      <w:r w:rsidRPr="004D3578">
        <w:tab/>
        <w:t>Abbreviations</w:t>
      </w:r>
      <w:bookmarkEnd w:id="1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203442" w:rsidRDefault="00203442">
      <w:pPr>
        <w:pStyle w:val="1"/>
      </w:pPr>
      <w:bookmarkStart w:id="11" w:name="_Toc50023310"/>
      <w:r>
        <w:t>4</w:t>
      </w:r>
      <w:r>
        <w:tab/>
      </w:r>
      <w:r w:rsidR="00356255">
        <w:t>P</w:t>
      </w:r>
      <w:r w:rsidR="00356255" w:rsidRPr="00356255">
        <w:t>ositioning use cases and requirements</w:t>
      </w:r>
      <w:bookmarkEnd w:id="11"/>
    </w:p>
    <w:p w:rsidR="006155EA" w:rsidRPr="004D3578" w:rsidRDefault="006155EA" w:rsidP="006155EA">
      <w:pPr>
        <w:pStyle w:val="2"/>
        <w:rPr>
          <w:lang w:eastAsia="ko-KR"/>
        </w:rPr>
      </w:pPr>
      <w:r>
        <w:t>4</w:t>
      </w:r>
      <w:r w:rsidRPr="004D3578">
        <w:t>.1</w:t>
      </w:r>
      <w:r w:rsidRPr="004D3578">
        <w:tab/>
      </w:r>
      <w:r>
        <w:rPr>
          <w:rFonts w:hint="eastAsia"/>
          <w:lang w:eastAsia="ko-KR"/>
        </w:rPr>
        <w:t>V2X</w:t>
      </w:r>
    </w:p>
    <w:p w:rsidR="00203442" w:rsidRDefault="00203442" w:rsidP="00203442"/>
    <w:p w:rsidR="006155EA" w:rsidRPr="004D3578" w:rsidRDefault="006155EA" w:rsidP="006155EA">
      <w:pPr>
        <w:pStyle w:val="2"/>
        <w:rPr>
          <w:lang w:eastAsia="ko-KR"/>
        </w:rPr>
      </w:pPr>
      <w:r>
        <w:lastRenderedPageBreak/>
        <w:t>4.2</w:t>
      </w:r>
      <w:r w:rsidRPr="004D3578">
        <w:tab/>
      </w:r>
      <w:r>
        <w:rPr>
          <w:lang w:eastAsia="ko-KR"/>
        </w:rPr>
        <w:t>Public safety</w:t>
      </w:r>
    </w:p>
    <w:p w:rsidR="006155EA" w:rsidRDefault="006155EA" w:rsidP="00203442"/>
    <w:p w:rsidR="006155EA" w:rsidRPr="00203442" w:rsidRDefault="006155EA" w:rsidP="00203442"/>
    <w:p w:rsidR="00080512" w:rsidRDefault="00377AAB">
      <w:pPr>
        <w:pStyle w:val="1"/>
      </w:pPr>
      <w:bookmarkStart w:id="12" w:name="_Toc50023311"/>
      <w:r>
        <w:t>5</w:t>
      </w:r>
      <w:r w:rsidR="00080512" w:rsidRPr="004D3578">
        <w:tab/>
      </w:r>
      <w:r w:rsidR="00356255">
        <w:t>P</w:t>
      </w:r>
      <w:r w:rsidR="00356255" w:rsidRPr="00356255">
        <w:t>otential deployment and operation scenarios</w:t>
      </w:r>
      <w:bookmarkEnd w:id="12"/>
    </w:p>
    <w:p w:rsidR="00E7772B" w:rsidRDefault="00E7772B" w:rsidP="00356255"/>
    <w:p w:rsidR="003058C9" w:rsidRPr="00E7772B" w:rsidRDefault="003058C9" w:rsidP="00356255"/>
    <w:p w:rsidR="00356255" w:rsidRDefault="00377AAB" w:rsidP="00356255">
      <w:pPr>
        <w:pStyle w:val="1"/>
      </w:pPr>
      <w:bookmarkStart w:id="13" w:name="_Toc50023312"/>
      <w:r>
        <w:t>6</w:t>
      </w:r>
      <w:r w:rsidR="00E276DB">
        <w:tab/>
      </w:r>
      <w:r w:rsidR="00356255">
        <w:t>Conclusions</w:t>
      </w:r>
      <w:bookmarkStart w:id="14" w:name="historyclause"/>
      <w:bookmarkEnd w:id="13"/>
    </w:p>
    <w:p w:rsidR="00356255" w:rsidRPr="00122DB8" w:rsidRDefault="00356255" w:rsidP="00356255"/>
    <w:p w:rsidR="00122DB8" w:rsidRPr="00356255" w:rsidRDefault="00122DB8" w:rsidP="00356255">
      <w:pPr>
        <w:rPr>
          <w:i/>
        </w:rPr>
      </w:pPr>
    </w:p>
    <w:p w:rsidR="00054A22" w:rsidRPr="00235394" w:rsidRDefault="00080512" w:rsidP="00356255">
      <w:pPr>
        <w:pStyle w:val="1"/>
        <w:ind w:left="0" w:firstLine="0"/>
      </w:pPr>
      <w:r w:rsidRPr="004D3578">
        <w:br w:type="page"/>
      </w:r>
      <w:bookmarkStart w:id="15" w:name="_Toc50023313"/>
      <w:r w:rsidRPr="004D3578">
        <w:lastRenderedPageBreak/>
        <w:t>Annex &lt;X&gt; (informative)</w:t>
      </w:r>
      <w:proofErr w:type="gramStart"/>
      <w:r w:rsidRPr="004D3578">
        <w:t>:</w:t>
      </w:r>
      <w:proofErr w:type="gramEnd"/>
      <w:r w:rsidRPr="004D3578">
        <w:br/>
        <w:t>Change history</w:t>
      </w:r>
      <w:bookmarkEnd w:id="14"/>
      <w:bookmarkEnd w:id="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3C3971" w:rsidP="00356255">
            <w:pPr>
              <w:pStyle w:val="TAC"/>
              <w:rPr>
                <w:sz w:val="16"/>
                <w:szCs w:val="16"/>
              </w:rPr>
            </w:pPr>
            <w:bookmarkStart w:id="16" w:name="_GoBack"/>
            <w:bookmarkEnd w:id="16"/>
          </w:p>
        </w:tc>
        <w:tc>
          <w:tcPr>
            <w:tcW w:w="800" w:type="dxa"/>
            <w:shd w:val="solid" w:color="FFFFFF" w:fill="auto"/>
          </w:tcPr>
          <w:p w:rsidR="003C3971" w:rsidRPr="006B0D02" w:rsidRDefault="003C3971" w:rsidP="00356255">
            <w:pPr>
              <w:pStyle w:val="TAC"/>
              <w:rPr>
                <w:sz w:val="16"/>
                <w:szCs w:val="16"/>
              </w:rPr>
            </w:pPr>
          </w:p>
        </w:tc>
        <w:tc>
          <w:tcPr>
            <w:tcW w:w="1094" w:type="dxa"/>
            <w:shd w:val="solid" w:color="FFFFFF" w:fill="auto"/>
          </w:tcPr>
          <w:p w:rsidR="003C3971" w:rsidRPr="006B0D02" w:rsidRDefault="003C3971" w:rsidP="00356255">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C3971" w:rsidP="00356255">
            <w:pPr>
              <w:pStyle w:val="TAL"/>
              <w:rPr>
                <w:sz w:val="16"/>
                <w:szCs w:val="16"/>
              </w:rPr>
            </w:pPr>
          </w:p>
        </w:tc>
        <w:tc>
          <w:tcPr>
            <w:tcW w:w="708" w:type="dxa"/>
            <w:shd w:val="solid" w:color="FFFFFF" w:fill="auto"/>
          </w:tcPr>
          <w:p w:rsidR="003C3971" w:rsidRPr="007D6048" w:rsidRDefault="003C3971" w:rsidP="00C72833">
            <w:pPr>
              <w:pStyle w:val="TAC"/>
              <w:rPr>
                <w:sz w:val="16"/>
                <w:szCs w:val="16"/>
              </w:rPr>
            </w:pPr>
          </w:p>
        </w:tc>
      </w:tr>
    </w:tbl>
    <w:p w:rsidR="00080512" w:rsidRDefault="00080512" w:rsidP="00034125"/>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BFE" w:rsidRDefault="00FF1BFE">
      <w:r>
        <w:separator/>
      </w:r>
    </w:p>
  </w:endnote>
  <w:endnote w:type="continuationSeparator" w:id="0">
    <w:p w:rsidR="00FF1BFE" w:rsidRDefault="00FF1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BFE" w:rsidRDefault="00FF1BFE">
      <w:r>
        <w:separator/>
      </w:r>
    </w:p>
  </w:footnote>
  <w:footnote w:type="continuationSeparator" w:id="0">
    <w:p w:rsidR="00FF1BFE" w:rsidRDefault="00FF1B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19DE">
      <w:rPr>
        <w:rFonts w:ascii="Arial" w:hAnsi="Arial" w:cs="Arial"/>
        <w:b/>
        <w:noProof/>
        <w:sz w:val="18"/>
        <w:szCs w:val="18"/>
      </w:rPr>
      <w:t>3GPP TR 38.845 V0.0.1 (2020-09)</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19DE">
      <w:rPr>
        <w:rFonts w:ascii="Arial" w:hAnsi="Arial" w:cs="Arial"/>
        <w:b/>
        <w:noProof/>
        <w:sz w:val="18"/>
        <w:szCs w:val="18"/>
      </w:rPr>
      <w:t>3</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19DE">
      <w:rPr>
        <w:rFonts w:ascii="Arial" w:hAnsi="Arial" w:cs="Arial"/>
        <w:b/>
        <w:noProof/>
        <w:sz w:val="18"/>
        <w:szCs w:val="18"/>
      </w:rPr>
      <w:t>Release 17</w:t>
    </w:r>
    <w:r>
      <w:rPr>
        <w:rFonts w:ascii="Arial" w:hAnsi="Arial" w:cs="Arial"/>
        <w:b/>
        <w:sz w:val="18"/>
        <w:szCs w:val="18"/>
      </w:rPr>
      <w:fldChar w:fldCharType="end"/>
    </w:r>
  </w:p>
  <w:p w:rsidR="00602AEA" w:rsidRDefault="00602AE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342"/>
    <w:rsid w:val="00017852"/>
    <w:rsid w:val="00033397"/>
    <w:rsid w:val="00034125"/>
    <w:rsid w:val="00040095"/>
    <w:rsid w:val="00051834"/>
    <w:rsid w:val="000542FA"/>
    <w:rsid w:val="00054A22"/>
    <w:rsid w:val="00062023"/>
    <w:rsid w:val="000655A6"/>
    <w:rsid w:val="00065DDA"/>
    <w:rsid w:val="00080512"/>
    <w:rsid w:val="000C47C3"/>
    <w:rsid w:val="000C6A49"/>
    <w:rsid w:val="000D230C"/>
    <w:rsid w:val="000D4CCA"/>
    <w:rsid w:val="000D58AB"/>
    <w:rsid w:val="00122A2A"/>
    <w:rsid w:val="00122DB8"/>
    <w:rsid w:val="00133525"/>
    <w:rsid w:val="0015426D"/>
    <w:rsid w:val="00172C43"/>
    <w:rsid w:val="00190A7E"/>
    <w:rsid w:val="001A4837"/>
    <w:rsid w:val="001A4C42"/>
    <w:rsid w:val="001B7A37"/>
    <w:rsid w:val="001C21C3"/>
    <w:rsid w:val="001D02C2"/>
    <w:rsid w:val="001F0C1D"/>
    <w:rsid w:val="001F1132"/>
    <w:rsid w:val="001F168B"/>
    <w:rsid w:val="001F6857"/>
    <w:rsid w:val="001F6F75"/>
    <w:rsid w:val="00203442"/>
    <w:rsid w:val="002247E8"/>
    <w:rsid w:val="002261ED"/>
    <w:rsid w:val="002347A2"/>
    <w:rsid w:val="002675F0"/>
    <w:rsid w:val="00290512"/>
    <w:rsid w:val="002B6339"/>
    <w:rsid w:val="002C16F2"/>
    <w:rsid w:val="002D73F4"/>
    <w:rsid w:val="002E00EE"/>
    <w:rsid w:val="003058C9"/>
    <w:rsid w:val="003172DC"/>
    <w:rsid w:val="0035462D"/>
    <w:rsid w:val="00356255"/>
    <w:rsid w:val="0035690E"/>
    <w:rsid w:val="003569DD"/>
    <w:rsid w:val="003765B8"/>
    <w:rsid w:val="00377AAB"/>
    <w:rsid w:val="0038299C"/>
    <w:rsid w:val="00382D7C"/>
    <w:rsid w:val="00385C84"/>
    <w:rsid w:val="003C3971"/>
    <w:rsid w:val="003C3F01"/>
    <w:rsid w:val="003C5494"/>
    <w:rsid w:val="003C64B3"/>
    <w:rsid w:val="00423334"/>
    <w:rsid w:val="004275B3"/>
    <w:rsid w:val="004345EC"/>
    <w:rsid w:val="00471F82"/>
    <w:rsid w:val="00496FAB"/>
    <w:rsid w:val="004D3578"/>
    <w:rsid w:val="004E213A"/>
    <w:rsid w:val="004F0988"/>
    <w:rsid w:val="004F3340"/>
    <w:rsid w:val="00506567"/>
    <w:rsid w:val="0051688A"/>
    <w:rsid w:val="0052364D"/>
    <w:rsid w:val="0053388B"/>
    <w:rsid w:val="00533A5B"/>
    <w:rsid w:val="00535773"/>
    <w:rsid w:val="00543E6C"/>
    <w:rsid w:val="005519DE"/>
    <w:rsid w:val="00555B67"/>
    <w:rsid w:val="005574E8"/>
    <w:rsid w:val="00565087"/>
    <w:rsid w:val="00565315"/>
    <w:rsid w:val="005B21B8"/>
    <w:rsid w:val="005B3B79"/>
    <w:rsid w:val="005B5AAE"/>
    <w:rsid w:val="005D2E01"/>
    <w:rsid w:val="005D6692"/>
    <w:rsid w:val="005D7526"/>
    <w:rsid w:val="00602AEA"/>
    <w:rsid w:val="00614FDF"/>
    <w:rsid w:val="006155EA"/>
    <w:rsid w:val="0063543D"/>
    <w:rsid w:val="00647114"/>
    <w:rsid w:val="006666D8"/>
    <w:rsid w:val="006855D7"/>
    <w:rsid w:val="006A323F"/>
    <w:rsid w:val="006B30D0"/>
    <w:rsid w:val="006C3D95"/>
    <w:rsid w:val="006C5F96"/>
    <w:rsid w:val="006D5B49"/>
    <w:rsid w:val="006E5C86"/>
    <w:rsid w:val="006F32AC"/>
    <w:rsid w:val="006F5AF3"/>
    <w:rsid w:val="00701A07"/>
    <w:rsid w:val="00713C44"/>
    <w:rsid w:val="00734A5B"/>
    <w:rsid w:val="0074026F"/>
    <w:rsid w:val="007429F6"/>
    <w:rsid w:val="00744E76"/>
    <w:rsid w:val="007641DF"/>
    <w:rsid w:val="00774DA4"/>
    <w:rsid w:val="00781F0F"/>
    <w:rsid w:val="00793AF5"/>
    <w:rsid w:val="007B600E"/>
    <w:rsid w:val="007F0F4A"/>
    <w:rsid w:val="008028A4"/>
    <w:rsid w:val="00821874"/>
    <w:rsid w:val="00830747"/>
    <w:rsid w:val="00860091"/>
    <w:rsid w:val="008768CA"/>
    <w:rsid w:val="008924C1"/>
    <w:rsid w:val="008B120E"/>
    <w:rsid w:val="008C384C"/>
    <w:rsid w:val="008F3875"/>
    <w:rsid w:val="0090271F"/>
    <w:rsid w:val="00902E23"/>
    <w:rsid w:val="00905471"/>
    <w:rsid w:val="009114D7"/>
    <w:rsid w:val="0091348E"/>
    <w:rsid w:val="00917CCB"/>
    <w:rsid w:val="0092203D"/>
    <w:rsid w:val="00942EC2"/>
    <w:rsid w:val="009A6ECD"/>
    <w:rsid w:val="009D3F5A"/>
    <w:rsid w:val="009E625C"/>
    <w:rsid w:val="009F37B7"/>
    <w:rsid w:val="00A10F02"/>
    <w:rsid w:val="00A164B4"/>
    <w:rsid w:val="00A26956"/>
    <w:rsid w:val="00A53724"/>
    <w:rsid w:val="00A7049D"/>
    <w:rsid w:val="00A73129"/>
    <w:rsid w:val="00A82346"/>
    <w:rsid w:val="00A83922"/>
    <w:rsid w:val="00A92BA1"/>
    <w:rsid w:val="00AC6BC6"/>
    <w:rsid w:val="00AD1F4B"/>
    <w:rsid w:val="00AE4D8B"/>
    <w:rsid w:val="00B06224"/>
    <w:rsid w:val="00B15449"/>
    <w:rsid w:val="00B5550B"/>
    <w:rsid w:val="00B55759"/>
    <w:rsid w:val="00B76122"/>
    <w:rsid w:val="00B93086"/>
    <w:rsid w:val="00BA19ED"/>
    <w:rsid w:val="00BA4B8D"/>
    <w:rsid w:val="00BB0D1D"/>
    <w:rsid w:val="00BC0F7D"/>
    <w:rsid w:val="00BD1A1D"/>
    <w:rsid w:val="00BE3255"/>
    <w:rsid w:val="00BE57E3"/>
    <w:rsid w:val="00BF128E"/>
    <w:rsid w:val="00C10AE0"/>
    <w:rsid w:val="00C1496A"/>
    <w:rsid w:val="00C33079"/>
    <w:rsid w:val="00C40B67"/>
    <w:rsid w:val="00C43931"/>
    <w:rsid w:val="00C45231"/>
    <w:rsid w:val="00C50CB7"/>
    <w:rsid w:val="00C72833"/>
    <w:rsid w:val="00C80F1D"/>
    <w:rsid w:val="00C93F40"/>
    <w:rsid w:val="00C973E1"/>
    <w:rsid w:val="00CA3D0C"/>
    <w:rsid w:val="00CB16A5"/>
    <w:rsid w:val="00CB47B5"/>
    <w:rsid w:val="00CB4997"/>
    <w:rsid w:val="00CB4E57"/>
    <w:rsid w:val="00CE301D"/>
    <w:rsid w:val="00CF2843"/>
    <w:rsid w:val="00CF66A7"/>
    <w:rsid w:val="00D1581B"/>
    <w:rsid w:val="00D34DFD"/>
    <w:rsid w:val="00D42AA0"/>
    <w:rsid w:val="00D57972"/>
    <w:rsid w:val="00D675A9"/>
    <w:rsid w:val="00D738D6"/>
    <w:rsid w:val="00D755EB"/>
    <w:rsid w:val="00D83303"/>
    <w:rsid w:val="00D87E00"/>
    <w:rsid w:val="00D9134D"/>
    <w:rsid w:val="00DA219F"/>
    <w:rsid w:val="00DA7A03"/>
    <w:rsid w:val="00DB1818"/>
    <w:rsid w:val="00DC0B7C"/>
    <w:rsid w:val="00DC309B"/>
    <w:rsid w:val="00DC4938"/>
    <w:rsid w:val="00DC4DA2"/>
    <w:rsid w:val="00DD16E0"/>
    <w:rsid w:val="00DD25EF"/>
    <w:rsid w:val="00DD4C17"/>
    <w:rsid w:val="00DF2B1F"/>
    <w:rsid w:val="00DF62CD"/>
    <w:rsid w:val="00DF7926"/>
    <w:rsid w:val="00E16509"/>
    <w:rsid w:val="00E276DB"/>
    <w:rsid w:val="00E44582"/>
    <w:rsid w:val="00E62BB2"/>
    <w:rsid w:val="00E62FEF"/>
    <w:rsid w:val="00E64E41"/>
    <w:rsid w:val="00E77645"/>
    <w:rsid w:val="00E7772B"/>
    <w:rsid w:val="00EC4A25"/>
    <w:rsid w:val="00ED7D4B"/>
    <w:rsid w:val="00F025A2"/>
    <w:rsid w:val="00F04712"/>
    <w:rsid w:val="00F07AFF"/>
    <w:rsid w:val="00F22EC7"/>
    <w:rsid w:val="00F325C8"/>
    <w:rsid w:val="00F445D8"/>
    <w:rsid w:val="00F638A7"/>
    <w:rsid w:val="00F653B8"/>
    <w:rsid w:val="00F76906"/>
    <w:rsid w:val="00F83F03"/>
    <w:rsid w:val="00FA1266"/>
    <w:rsid w:val="00FB5AA9"/>
    <w:rsid w:val="00FC1192"/>
    <w:rsid w:val="00FD38DF"/>
    <w:rsid w:val="00FF1BF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290512"/>
    <w:rPr>
      <w:color w:val="954F72" w:themeColor="followedHyperlink"/>
      <w:u w:val="single"/>
    </w:rPr>
  </w:style>
  <w:style w:type="paragraph" w:styleId="a9">
    <w:name w:val="List Paragraph"/>
    <w:basedOn w:val="a"/>
    <w:uiPriority w:val="34"/>
    <w:qFormat/>
    <w:rsid w:val="00CB4E57"/>
    <w:pPr>
      <w:widowControl w:val="0"/>
      <w:autoSpaceDE w:val="0"/>
      <w:autoSpaceDN w:val="0"/>
      <w:adjustRightInd w:val="0"/>
      <w:spacing w:after="0" w:line="360" w:lineRule="auto"/>
      <w:ind w:leftChars="200" w:left="720"/>
      <w:contextualSpacing/>
    </w:pPr>
    <w:rPr>
      <w:sz w:val="21"/>
      <w:szCs w:val="21"/>
      <w:lang w:val="en-US" w:eastAsia="zh-CN"/>
    </w:rPr>
  </w:style>
  <w:style w:type="character" w:customStyle="1" w:styleId="2Char">
    <w:name w:val="제목 2 Char"/>
    <w:basedOn w:val="a0"/>
    <w:link w:val="2"/>
    <w:rsid w:val="006155EA"/>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26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FF20D-9C1D-4167-9595-4FC95B4EC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Pages>
  <Words>1092</Words>
  <Characters>6227</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7305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Hanbyul Seo</cp:lastModifiedBy>
  <cp:revision>11</cp:revision>
  <cp:lastPrinted>2019-02-25T14:05:00Z</cp:lastPrinted>
  <dcterms:created xsi:type="dcterms:W3CDTF">2019-05-03T19:10:00Z</dcterms:created>
  <dcterms:modified xsi:type="dcterms:W3CDTF">2020-09-07T01:02:00Z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1556909324</vt:lpwstr>
  </property>
</Properties>
</file>